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68BA" w:rsidRDefault="00A768BA" w:rsidP="009A5191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A53A0E" w:rsidRDefault="00A53A0E" w:rsidP="009A5191">
      <w:pPr>
        <w:jc w:val="center"/>
        <w:rPr>
          <w:b/>
          <w:sz w:val="28"/>
          <w:szCs w:val="28"/>
        </w:rPr>
      </w:pPr>
    </w:p>
    <w:p w:rsidR="009A5191" w:rsidRPr="009B7083" w:rsidRDefault="00A768BA" w:rsidP="009A5191">
      <w:pPr>
        <w:jc w:val="center"/>
        <w:rPr>
          <w:rFonts w:asciiTheme="minorHAnsi" w:hAnsiTheme="minorHAnsi"/>
          <w:b/>
          <w:sz w:val="28"/>
          <w:szCs w:val="22"/>
        </w:rPr>
      </w:pPr>
      <w:r w:rsidRPr="009B7083">
        <w:rPr>
          <w:rFonts w:asciiTheme="minorHAnsi" w:hAnsiTheme="minorHAnsi"/>
          <w:b/>
          <w:sz w:val="28"/>
          <w:szCs w:val="22"/>
        </w:rPr>
        <w:t xml:space="preserve">Community-Based Learning </w:t>
      </w:r>
      <w:r w:rsidR="009A5191" w:rsidRPr="009B7083">
        <w:rPr>
          <w:rFonts w:asciiTheme="minorHAnsi" w:hAnsiTheme="minorHAnsi"/>
          <w:b/>
          <w:sz w:val="28"/>
          <w:szCs w:val="22"/>
        </w:rPr>
        <w:t xml:space="preserve">End of Semester Report – </w:t>
      </w:r>
      <w:r w:rsidR="00A53A0E">
        <w:rPr>
          <w:rFonts w:asciiTheme="minorHAnsi" w:hAnsiTheme="minorHAnsi"/>
          <w:b/>
          <w:sz w:val="28"/>
          <w:szCs w:val="22"/>
        </w:rPr>
        <w:t>Fall</w:t>
      </w:r>
      <w:r w:rsidR="009C3EFF">
        <w:rPr>
          <w:rFonts w:asciiTheme="minorHAnsi" w:hAnsiTheme="minorHAnsi"/>
          <w:b/>
          <w:sz w:val="28"/>
          <w:szCs w:val="22"/>
        </w:rPr>
        <w:t xml:space="preserve"> 2019</w:t>
      </w:r>
    </w:p>
    <w:p w:rsidR="00A768BA" w:rsidRPr="009B7083" w:rsidRDefault="00A768BA" w:rsidP="009A5191">
      <w:pPr>
        <w:rPr>
          <w:rFonts w:asciiTheme="minorHAnsi" w:hAnsiTheme="minorHAnsi"/>
          <w:sz w:val="22"/>
          <w:szCs w:val="22"/>
        </w:rPr>
      </w:pPr>
      <w:r w:rsidRPr="009B7083">
        <w:rPr>
          <w:rFonts w:asciiTheme="minorHAnsi" w:hAnsiTheme="minorHAnsi"/>
          <w:sz w:val="22"/>
          <w:szCs w:val="22"/>
        </w:rPr>
        <w:t xml:space="preserve">Each semester the Center for </w:t>
      </w:r>
      <w:r w:rsidR="00A53A0E">
        <w:rPr>
          <w:rFonts w:asciiTheme="minorHAnsi" w:hAnsiTheme="minorHAnsi"/>
          <w:sz w:val="22"/>
          <w:szCs w:val="22"/>
        </w:rPr>
        <w:t>Public Impact</w:t>
      </w:r>
      <w:r w:rsidRPr="009B7083">
        <w:rPr>
          <w:rFonts w:asciiTheme="minorHAnsi" w:hAnsiTheme="minorHAnsi"/>
          <w:sz w:val="22"/>
          <w:szCs w:val="22"/>
        </w:rPr>
        <w:t xml:space="preserve"> compiles a report highlighting the community-based learning (aka service-learning) </w:t>
      </w:r>
      <w:r w:rsidR="009B7083" w:rsidRPr="009B7083">
        <w:rPr>
          <w:rFonts w:asciiTheme="minorHAnsi" w:hAnsiTheme="minorHAnsi"/>
          <w:sz w:val="22"/>
          <w:szCs w:val="22"/>
        </w:rPr>
        <w:t>course sections, enrolled</w:t>
      </w:r>
      <w:r w:rsidRPr="009B7083">
        <w:rPr>
          <w:rFonts w:asciiTheme="minorHAnsi" w:hAnsiTheme="minorHAnsi"/>
          <w:sz w:val="22"/>
          <w:szCs w:val="22"/>
        </w:rPr>
        <w:t xml:space="preserve"> students</w:t>
      </w:r>
      <w:r w:rsidR="009B7083" w:rsidRPr="009B7083">
        <w:rPr>
          <w:rFonts w:asciiTheme="minorHAnsi" w:hAnsiTheme="minorHAnsi"/>
          <w:sz w:val="22"/>
          <w:szCs w:val="22"/>
        </w:rPr>
        <w:t xml:space="preserve">, and student satisfaction data.  </w:t>
      </w:r>
    </w:p>
    <w:p w:rsidR="00A768BA" w:rsidRPr="009B7083" w:rsidRDefault="00A768BA" w:rsidP="009A5191">
      <w:pPr>
        <w:rPr>
          <w:rFonts w:asciiTheme="minorHAnsi" w:hAnsiTheme="minorHAnsi"/>
          <w:sz w:val="22"/>
          <w:szCs w:val="22"/>
        </w:rPr>
      </w:pPr>
    </w:p>
    <w:p w:rsidR="009A5191" w:rsidRPr="009B7083" w:rsidRDefault="009A5191" w:rsidP="009A5191">
      <w:pPr>
        <w:jc w:val="center"/>
        <w:rPr>
          <w:rFonts w:asciiTheme="minorHAnsi" w:hAnsiTheme="minorHAnsi"/>
          <w:b/>
          <w:szCs w:val="22"/>
        </w:rPr>
      </w:pPr>
      <w:r w:rsidRPr="009B7083">
        <w:rPr>
          <w:rFonts w:asciiTheme="minorHAnsi" w:hAnsiTheme="minorHAnsi"/>
          <w:b/>
          <w:szCs w:val="22"/>
        </w:rPr>
        <w:t>Scope of Community-Based Learning Courses</w:t>
      </w:r>
    </w:p>
    <w:p w:rsidR="009B7083" w:rsidRPr="009B7083" w:rsidRDefault="009B7083" w:rsidP="009B7083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Data Source:  CSS and *</w:t>
      </w:r>
      <w:proofErr w:type="spellStart"/>
      <w:r>
        <w:rPr>
          <w:rFonts w:asciiTheme="minorHAnsi" w:hAnsiTheme="minorHAnsi"/>
          <w:sz w:val="22"/>
          <w:szCs w:val="22"/>
        </w:rPr>
        <w:t>FalconInfo</w:t>
      </w:r>
      <w:proofErr w:type="spellEnd"/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608"/>
        <w:gridCol w:w="251"/>
        <w:gridCol w:w="836"/>
        <w:gridCol w:w="1024"/>
        <w:gridCol w:w="146"/>
        <w:gridCol w:w="1746"/>
        <w:gridCol w:w="1044"/>
        <w:gridCol w:w="817"/>
        <w:gridCol w:w="1866"/>
        <w:gridCol w:w="17"/>
      </w:tblGrid>
      <w:tr w:rsidR="009A5191" w:rsidRPr="009B7083" w:rsidTr="009B7083">
        <w:trPr>
          <w:gridAfter w:val="1"/>
          <w:wAfter w:w="17" w:type="dxa"/>
          <w:trHeight w:val="821"/>
        </w:trPr>
        <w:tc>
          <w:tcPr>
            <w:tcW w:w="1859" w:type="dxa"/>
            <w:gridSpan w:val="2"/>
          </w:tcPr>
          <w:p w:rsidR="009A5191" w:rsidRPr="009B7083" w:rsidRDefault="009A5191" w:rsidP="00811196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9B7083">
              <w:rPr>
                <w:rFonts w:asciiTheme="minorHAnsi" w:hAnsiTheme="minorHAnsi"/>
                <w:b/>
                <w:sz w:val="22"/>
                <w:szCs w:val="22"/>
              </w:rPr>
              <w:t># of Courses Offered</w:t>
            </w:r>
          </w:p>
        </w:tc>
        <w:tc>
          <w:tcPr>
            <w:tcW w:w="1860" w:type="dxa"/>
            <w:gridSpan w:val="2"/>
          </w:tcPr>
          <w:p w:rsidR="009A5191" w:rsidRPr="009B7083" w:rsidRDefault="009A5191" w:rsidP="0081119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9B7083">
              <w:rPr>
                <w:rFonts w:asciiTheme="minorHAnsi" w:hAnsiTheme="minorHAnsi"/>
                <w:sz w:val="22"/>
                <w:szCs w:val="22"/>
              </w:rPr>
              <w:t># of Sections Offered</w:t>
            </w:r>
          </w:p>
        </w:tc>
        <w:tc>
          <w:tcPr>
            <w:tcW w:w="1892" w:type="dxa"/>
            <w:gridSpan w:val="2"/>
          </w:tcPr>
          <w:p w:rsidR="009A5191" w:rsidRPr="009B7083" w:rsidRDefault="009A5191" w:rsidP="0081119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9B7083">
              <w:rPr>
                <w:rFonts w:asciiTheme="minorHAnsi" w:hAnsiTheme="minorHAnsi"/>
                <w:sz w:val="22"/>
                <w:szCs w:val="22"/>
              </w:rPr>
              <w:t># of Undergraduate Students</w:t>
            </w:r>
            <w:r w:rsidR="009C3EFF">
              <w:rPr>
                <w:rFonts w:asciiTheme="minorHAnsi" w:hAnsiTheme="minorHAnsi"/>
                <w:sz w:val="22"/>
                <w:szCs w:val="22"/>
              </w:rPr>
              <w:t>*</w:t>
            </w:r>
          </w:p>
        </w:tc>
        <w:tc>
          <w:tcPr>
            <w:tcW w:w="1861" w:type="dxa"/>
            <w:gridSpan w:val="2"/>
          </w:tcPr>
          <w:p w:rsidR="009A5191" w:rsidRPr="009B7083" w:rsidRDefault="009A5191" w:rsidP="0081119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9B7083">
              <w:rPr>
                <w:rFonts w:asciiTheme="minorHAnsi" w:hAnsiTheme="minorHAnsi"/>
                <w:sz w:val="22"/>
                <w:szCs w:val="22"/>
              </w:rPr>
              <w:t># of Graduate Students</w:t>
            </w:r>
          </w:p>
        </w:tc>
        <w:tc>
          <w:tcPr>
            <w:tcW w:w="1866" w:type="dxa"/>
          </w:tcPr>
          <w:p w:rsidR="009A5191" w:rsidRPr="009B7083" w:rsidRDefault="009A5191" w:rsidP="00811196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9B7083">
              <w:rPr>
                <w:rFonts w:asciiTheme="minorHAnsi" w:hAnsiTheme="minorHAnsi"/>
                <w:sz w:val="22"/>
                <w:szCs w:val="22"/>
              </w:rPr>
              <w:t>Total # of Students</w:t>
            </w:r>
          </w:p>
        </w:tc>
      </w:tr>
      <w:tr w:rsidR="009A5191" w:rsidRPr="009B7083" w:rsidTr="00CC41F3">
        <w:trPr>
          <w:gridAfter w:val="1"/>
          <w:wAfter w:w="17" w:type="dxa"/>
          <w:trHeight w:val="278"/>
        </w:trPr>
        <w:tc>
          <w:tcPr>
            <w:tcW w:w="1859" w:type="dxa"/>
            <w:gridSpan w:val="2"/>
          </w:tcPr>
          <w:p w:rsidR="009A5191" w:rsidRPr="00A53A0E" w:rsidRDefault="00871020" w:rsidP="009B7083">
            <w:pPr>
              <w:jc w:val="center"/>
              <w:rPr>
                <w:rFonts w:asciiTheme="minorHAnsi" w:hAnsiTheme="minorHAnsi"/>
                <w:sz w:val="22"/>
                <w:szCs w:val="22"/>
                <w:highlight w:val="yellow"/>
              </w:rPr>
            </w:pPr>
            <w:r w:rsidRPr="00871020">
              <w:rPr>
                <w:rFonts w:asciiTheme="minorHAnsi" w:hAnsiTheme="minorHAnsi"/>
                <w:sz w:val="22"/>
                <w:szCs w:val="22"/>
              </w:rPr>
              <w:t>36</w:t>
            </w:r>
          </w:p>
        </w:tc>
        <w:tc>
          <w:tcPr>
            <w:tcW w:w="1860" w:type="dxa"/>
            <w:gridSpan w:val="2"/>
          </w:tcPr>
          <w:p w:rsidR="009A5191" w:rsidRPr="00DE5216" w:rsidRDefault="00AD03A6" w:rsidP="00AD03A6">
            <w:pPr>
              <w:tabs>
                <w:tab w:val="center" w:pos="822"/>
                <w:tab w:val="left" w:pos="1365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E5216">
              <w:rPr>
                <w:rFonts w:asciiTheme="minorHAnsi" w:hAnsiTheme="minorHAnsi"/>
                <w:sz w:val="22"/>
                <w:szCs w:val="22"/>
              </w:rPr>
              <w:t>55</w:t>
            </w:r>
          </w:p>
        </w:tc>
        <w:tc>
          <w:tcPr>
            <w:tcW w:w="1892" w:type="dxa"/>
            <w:gridSpan w:val="2"/>
            <w:shd w:val="clear" w:color="auto" w:fill="auto"/>
          </w:tcPr>
          <w:p w:rsidR="009A5191" w:rsidRPr="00DE5216" w:rsidRDefault="00DE5216" w:rsidP="003F258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E5216">
              <w:rPr>
                <w:rFonts w:asciiTheme="minorHAnsi" w:hAnsiTheme="minorHAnsi"/>
                <w:sz w:val="22"/>
                <w:szCs w:val="22"/>
              </w:rPr>
              <w:t>1039</w:t>
            </w:r>
          </w:p>
        </w:tc>
        <w:tc>
          <w:tcPr>
            <w:tcW w:w="1861" w:type="dxa"/>
            <w:gridSpan w:val="2"/>
            <w:shd w:val="clear" w:color="auto" w:fill="auto"/>
          </w:tcPr>
          <w:p w:rsidR="009A5191" w:rsidRPr="00DE5216" w:rsidRDefault="00DE5216" w:rsidP="000B0BB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E5216">
              <w:rPr>
                <w:rFonts w:asciiTheme="minorHAnsi" w:hAnsiTheme="minorHAnsi"/>
                <w:sz w:val="22"/>
                <w:szCs w:val="22"/>
              </w:rPr>
              <w:t>37</w:t>
            </w:r>
          </w:p>
        </w:tc>
        <w:tc>
          <w:tcPr>
            <w:tcW w:w="1866" w:type="dxa"/>
            <w:shd w:val="clear" w:color="auto" w:fill="auto"/>
          </w:tcPr>
          <w:p w:rsidR="009A5191" w:rsidRPr="00DE5216" w:rsidRDefault="00DE5216" w:rsidP="000B0BB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DE5216">
              <w:rPr>
                <w:rFonts w:asciiTheme="minorHAnsi" w:hAnsiTheme="minorHAnsi"/>
                <w:sz w:val="22"/>
                <w:szCs w:val="22"/>
              </w:rPr>
              <w:t>1076</w:t>
            </w:r>
          </w:p>
        </w:tc>
      </w:tr>
      <w:tr w:rsidR="00B22605" w:rsidRPr="009B7083" w:rsidTr="009B7083">
        <w:tc>
          <w:tcPr>
            <w:tcW w:w="9355" w:type="dxa"/>
            <w:gridSpan w:val="10"/>
          </w:tcPr>
          <w:p w:rsidR="009C3EFF" w:rsidRDefault="009C3EFF" w:rsidP="00811196">
            <w:pPr>
              <w:pStyle w:val="Default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:rsidR="00B22605" w:rsidRPr="009B7083" w:rsidRDefault="00B22605" w:rsidP="00811196">
            <w:pPr>
              <w:pStyle w:val="Default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9B7083">
              <w:rPr>
                <w:rFonts w:asciiTheme="minorHAnsi" w:hAnsiTheme="minorHAnsi"/>
                <w:bCs/>
                <w:sz w:val="22"/>
                <w:szCs w:val="22"/>
              </w:rPr>
              <w:t>Distribution by Academic College</w:t>
            </w:r>
          </w:p>
        </w:tc>
      </w:tr>
      <w:tr w:rsidR="00B22605" w:rsidRPr="009B7083" w:rsidTr="002A193F">
        <w:tc>
          <w:tcPr>
            <w:tcW w:w="1608" w:type="dxa"/>
          </w:tcPr>
          <w:p w:rsidR="00B22605" w:rsidRPr="009B7083" w:rsidRDefault="00B22605" w:rsidP="00811196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9B708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College </w:t>
            </w:r>
          </w:p>
        </w:tc>
        <w:tc>
          <w:tcPr>
            <w:tcW w:w="1087" w:type="dxa"/>
            <w:gridSpan w:val="2"/>
          </w:tcPr>
          <w:p w:rsidR="00B22605" w:rsidRPr="009B7083" w:rsidRDefault="00B22605" w:rsidP="00811196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9B708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Sections </w:t>
            </w:r>
          </w:p>
        </w:tc>
        <w:tc>
          <w:tcPr>
            <w:tcW w:w="1170" w:type="dxa"/>
            <w:gridSpan w:val="2"/>
          </w:tcPr>
          <w:p w:rsidR="00B22605" w:rsidRPr="009B7083" w:rsidRDefault="00B22605" w:rsidP="00811196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9B708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% of sections </w:t>
            </w:r>
          </w:p>
        </w:tc>
        <w:tc>
          <w:tcPr>
            <w:tcW w:w="2790" w:type="dxa"/>
            <w:gridSpan w:val="2"/>
          </w:tcPr>
          <w:p w:rsidR="00B22605" w:rsidRDefault="00B22605" w:rsidP="00811196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B708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Number of students </w:t>
            </w:r>
            <w:r w:rsidR="009B7083">
              <w:rPr>
                <w:rFonts w:asciiTheme="minorHAnsi" w:hAnsiTheme="minorHAnsi"/>
                <w:b/>
                <w:bCs/>
                <w:sz w:val="22"/>
                <w:szCs w:val="22"/>
              </w:rPr>
              <w:t>enrolled in CBL*</w:t>
            </w:r>
          </w:p>
          <w:p w:rsidR="002A193F" w:rsidRPr="009B7083" w:rsidRDefault="002A193F" w:rsidP="002A193F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Graduate &amp; Undergraduate </w:t>
            </w:r>
          </w:p>
        </w:tc>
        <w:tc>
          <w:tcPr>
            <w:tcW w:w="2700" w:type="dxa"/>
            <w:gridSpan w:val="3"/>
          </w:tcPr>
          <w:p w:rsidR="00B22605" w:rsidRDefault="009B7083" w:rsidP="009B7083">
            <w:pPr>
              <w:pStyle w:val="Default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Percent distribution</w:t>
            </w:r>
            <w:r w:rsidR="00682885" w:rsidRPr="009B708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of CBL </w:t>
            </w:r>
            <w:r w:rsidR="00B22605" w:rsidRPr="009B708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students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by</w:t>
            </w:r>
            <w:r w:rsidR="00682885" w:rsidRPr="009B708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college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*</w:t>
            </w:r>
          </w:p>
          <w:p w:rsidR="002A193F" w:rsidRPr="009B7083" w:rsidRDefault="002A193F" w:rsidP="009B7083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Graduate &amp; Undergraduate</w:t>
            </w:r>
          </w:p>
        </w:tc>
      </w:tr>
      <w:tr w:rsidR="003741DA" w:rsidRPr="009B7083" w:rsidTr="00002EF6">
        <w:tc>
          <w:tcPr>
            <w:tcW w:w="1608" w:type="dxa"/>
          </w:tcPr>
          <w:p w:rsidR="003741DA" w:rsidRPr="003741DA" w:rsidRDefault="003741DA" w:rsidP="003741D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741DA">
              <w:rPr>
                <w:rFonts w:asciiTheme="minorHAnsi" w:hAnsiTheme="minorHAnsi"/>
                <w:sz w:val="22"/>
                <w:szCs w:val="22"/>
              </w:rPr>
              <w:t xml:space="preserve">A&amp;S </w:t>
            </w:r>
          </w:p>
        </w:tc>
        <w:tc>
          <w:tcPr>
            <w:tcW w:w="1087" w:type="dxa"/>
            <w:gridSpan w:val="2"/>
          </w:tcPr>
          <w:p w:rsidR="003741DA" w:rsidRPr="00172614" w:rsidRDefault="00172614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28</w:t>
            </w:r>
          </w:p>
        </w:tc>
        <w:tc>
          <w:tcPr>
            <w:tcW w:w="1170" w:type="dxa"/>
            <w:gridSpan w:val="2"/>
            <w:shd w:val="clear" w:color="auto" w:fill="auto"/>
          </w:tcPr>
          <w:p w:rsidR="003741DA" w:rsidRPr="00172614" w:rsidRDefault="00772FCE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51</w:t>
            </w:r>
          </w:p>
        </w:tc>
        <w:tc>
          <w:tcPr>
            <w:tcW w:w="2790" w:type="dxa"/>
            <w:gridSpan w:val="2"/>
            <w:shd w:val="clear" w:color="auto" w:fill="auto"/>
          </w:tcPr>
          <w:p w:rsidR="003741D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355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3741D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02EF6">
              <w:rPr>
                <w:rFonts w:asciiTheme="minorHAnsi" w:hAnsiTheme="minorHAnsi"/>
                <w:sz w:val="22"/>
                <w:szCs w:val="22"/>
              </w:rPr>
              <w:t>32</w:t>
            </w:r>
          </w:p>
        </w:tc>
      </w:tr>
      <w:tr w:rsidR="003741DA" w:rsidRPr="009B7083" w:rsidTr="00002EF6">
        <w:tc>
          <w:tcPr>
            <w:tcW w:w="1608" w:type="dxa"/>
          </w:tcPr>
          <w:p w:rsidR="003741DA" w:rsidRPr="003741DA" w:rsidRDefault="003741DA" w:rsidP="003741D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741DA">
              <w:rPr>
                <w:rFonts w:asciiTheme="minorHAnsi" w:hAnsiTheme="minorHAnsi"/>
                <w:sz w:val="22"/>
                <w:szCs w:val="22"/>
              </w:rPr>
              <w:t xml:space="preserve">EDHD </w:t>
            </w:r>
          </w:p>
        </w:tc>
        <w:tc>
          <w:tcPr>
            <w:tcW w:w="1087" w:type="dxa"/>
            <w:gridSpan w:val="2"/>
          </w:tcPr>
          <w:p w:rsidR="003741DA" w:rsidRPr="00172614" w:rsidRDefault="00172614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1170" w:type="dxa"/>
            <w:gridSpan w:val="2"/>
            <w:shd w:val="clear" w:color="auto" w:fill="auto"/>
          </w:tcPr>
          <w:p w:rsidR="003741DA" w:rsidRPr="00172614" w:rsidRDefault="00772FCE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13</w:t>
            </w:r>
          </w:p>
        </w:tc>
        <w:tc>
          <w:tcPr>
            <w:tcW w:w="2790" w:type="dxa"/>
            <w:gridSpan w:val="2"/>
            <w:shd w:val="clear" w:color="auto" w:fill="auto"/>
          </w:tcPr>
          <w:p w:rsidR="003741D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174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3741D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02EF6">
              <w:rPr>
                <w:rFonts w:asciiTheme="minorHAnsi" w:hAnsiTheme="minorHAnsi"/>
                <w:sz w:val="22"/>
                <w:szCs w:val="22"/>
              </w:rPr>
              <w:t>15</w:t>
            </w:r>
          </w:p>
        </w:tc>
      </w:tr>
      <w:tr w:rsidR="003741DA" w:rsidRPr="009B7083" w:rsidTr="00002EF6">
        <w:tc>
          <w:tcPr>
            <w:tcW w:w="1608" w:type="dxa"/>
          </w:tcPr>
          <w:p w:rsidR="003741DA" w:rsidRPr="003741DA" w:rsidRDefault="003741DA" w:rsidP="003741D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741DA">
              <w:rPr>
                <w:rFonts w:asciiTheme="minorHAnsi" w:hAnsiTheme="minorHAnsi"/>
                <w:sz w:val="22"/>
                <w:szCs w:val="22"/>
              </w:rPr>
              <w:t xml:space="preserve">CBA </w:t>
            </w:r>
          </w:p>
        </w:tc>
        <w:tc>
          <w:tcPr>
            <w:tcW w:w="1087" w:type="dxa"/>
            <w:gridSpan w:val="2"/>
          </w:tcPr>
          <w:p w:rsidR="003741DA" w:rsidRPr="00172614" w:rsidRDefault="007D5838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72614"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1170" w:type="dxa"/>
            <w:gridSpan w:val="2"/>
            <w:shd w:val="clear" w:color="auto" w:fill="auto"/>
          </w:tcPr>
          <w:p w:rsidR="003741DA" w:rsidRPr="00172614" w:rsidRDefault="00772FCE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2790" w:type="dxa"/>
            <w:gridSpan w:val="2"/>
            <w:shd w:val="clear" w:color="auto" w:fill="auto"/>
          </w:tcPr>
          <w:p w:rsidR="007671A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32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3741D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02EF6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3741DA" w:rsidRPr="009B7083" w:rsidTr="00002EF6">
        <w:tc>
          <w:tcPr>
            <w:tcW w:w="1608" w:type="dxa"/>
          </w:tcPr>
          <w:p w:rsidR="003741DA" w:rsidRPr="003741DA" w:rsidRDefault="003741DA" w:rsidP="003741D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741DA">
              <w:rPr>
                <w:rFonts w:asciiTheme="minorHAnsi" w:hAnsiTheme="minorHAnsi"/>
                <w:sz w:val="22"/>
                <w:szCs w:val="22"/>
              </w:rPr>
              <w:t xml:space="preserve">CHHS </w:t>
            </w:r>
          </w:p>
        </w:tc>
        <w:tc>
          <w:tcPr>
            <w:tcW w:w="1087" w:type="dxa"/>
            <w:gridSpan w:val="2"/>
          </w:tcPr>
          <w:p w:rsidR="003741DA" w:rsidRPr="00172614" w:rsidRDefault="00172614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14</w:t>
            </w:r>
          </w:p>
        </w:tc>
        <w:tc>
          <w:tcPr>
            <w:tcW w:w="1170" w:type="dxa"/>
            <w:gridSpan w:val="2"/>
            <w:shd w:val="clear" w:color="auto" w:fill="auto"/>
          </w:tcPr>
          <w:p w:rsidR="003741DA" w:rsidRPr="00172614" w:rsidRDefault="00772FCE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25</w:t>
            </w:r>
          </w:p>
        </w:tc>
        <w:tc>
          <w:tcPr>
            <w:tcW w:w="2790" w:type="dxa"/>
            <w:gridSpan w:val="2"/>
            <w:shd w:val="clear" w:color="auto" w:fill="auto"/>
          </w:tcPr>
          <w:p w:rsidR="003741D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373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3741D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02EF6">
              <w:rPr>
                <w:rFonts w:asciiTheme="minorHAnsi" w:hAnsiTheme="minorHAnsi"/>
                <w:sz w:val="22"/>
                <w:szCs w:val="22"/>
              </w:rPr>
              <w:t>33</w:t>
            </w:r>
          </w:p>
        </w:tc>
      </w:tr>
      <w:tr w:rsidR="003741DA" w:rsidRPr="009B7083" w:rsidTr="00002EF6">
        <w:tc>
          <w:tcPr>
            <w:tcW w:w="1608" w:type="dxa"/>
          </w:tcPr>
          <w:p w:rsidR="003741DA" w:rsidRPr="003741DA" w:rsidRDefault="003741DA" w:rsidP="003741D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741DA">
              <w:rPr>
                <w:rFonts w:asciiTheme="minorHAnsi" w:hAnsiTheme="minorHAnsi"/>
                <w:sz w:val="22"/>
                <w:szCs w:val="22"/>
              </w:rPr>
              <w:t xml:space="preserve">CTAAE </w:t>
            </w:r>
          </w:p>
        </w:tc>
        <w:tc>
          <w:tcPr>
            <w:tcW w:w="1087" w:type="dxa"/>
            <w:gridSpan w:val="2"/>
          </w:tcPr>
          <w:p w:rsidR="003741DA" w:rsidRPr="00172614" w:rsidRDefault="00172614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1170" w:type="dxa"/>
            <w:gridSpan w:val="2"/>
            <w:shd w:val="clear" w:color="auto" w:fill="auto"/>
          </w:tcPr>
          <w:p w:rsidR="003741DA" w:rsidRPr="00172614" w:rsidRDefault="00772FCE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2790" w:type="dxa"/>
            <w:gridSpan w:val="2"/>
            <w:shd w:val="clear" w:color="auto" w:fill="auto"/>
          </w:tcPr>
          <w:p w:rsidR="003741D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92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3741D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02EF6">
              <w:rPr>
                <w:rFonts w:asciiTheme="minorHAnsi" w:hAnsiTheme="minorHAnsi"/>
                <w:sz w:val="22"/>
                <w:szCs w:val="22"/>
              </w:rPr>
              <w:t>8</w:t>
            </w:r>
          </w:p>
        </w:tc>
      </w:tr>
      <w:tr w:rsidR="003741DA" w:rsidRPr="009B7083" w:rsidTr="00002EF6">
        <w:tc>
          <w:tcPr>
            <w:tcW w:w="1608" w:type="dxa"/>
          </w:tcPr>
          <w:p w:rsidR="003741DA" w:rsidRPr="003741DA" w:rsidRDefault="003741DA" w:rsidP="003741D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741DA">
              <w:rPr>
                <w:rFonts w:asciiTheme="minorHAnsi" w:hAnsiTheme="minorHAnsi"/>
                <w:sz w:val="22"/>
                <w:szCs w:val="22"/>
              </w:rPr>
              <w:t xml:space="preserve">CMA </w:t>
            </w:r>
          </w:p>
        </w:tc>
        <w:tc>
          <w:tcPr>
            <w:tcW w:w="1087" w:type="dxa"/>
            <w:gridSpan w:val="2"/>
          </w:tcPr>
          <w:p w:rsidR="003741DA" w:rsidRPr="00172614" w:rsidRDefault="00172614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1170" w:type="dxa"/>
            <w:gridSpan w:val="2"/>
            <w:shd w:val="clear" w:color="auto" w:fill="auto"/>
          </w:tcPr>
          <w:p w:rsidR="003741DA" w:rsidRPr="00172614" w:rsidRDefault="00772FCE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0</w:t>
            </w:r>
          </w:p>
        </w:tc>
        <w:tc>
          <w:tcPr>
            <w:tcW w:w="2790" w:type="dxa"/>
            <w:gridSpan w:val="2"/>
            <w:shd w:val="clear" w:color="auto" w:fill="auto"/>
          </w:tcPr>
          <w:p w:rsidR="003741D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3741D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02EF6">
              <w:rPr>
                <w:rFonts w:asciiTheme="minorHAnsi" w:hAnsiTheme="minorHAnsi"/>
                <w:sz w:val="22"/>
                <w:szCs w:val="22"/>
              </w:rPr>
              <w:t>.1</w:t>
            </w:r>
          </w:p>
        </w:tc>
      </w:tr>
      <w:tr w:rsidR="003741DA" w:rsidRPr="009B7083" w:rsidTr="00002EF6">
        <w:trPr>
          <w:trHeight w:val="70"/>
        </w:trPr>
        <w:tc>
          <w:tcPr>
            <w:tcW w:w="1608" w:type="dxa"/>
          </w:tcPr>
          <w:p w:rsidR="003741DA" w:rsidRPr="003741DA" w:rsidRDefault="003741DA" w:rsidP="003741DA">
            <w:pPr>
              <w:pStyle w:val="Default"/>
              <w:rPr>
                <w:rFonts w:asciiTheme="minorHAnsi" w:hAnsiTheme="minorHAnsi"/>
                <w:sz w:val="22"/>
                <w:szCs w:val="22"/>
              </w:rPr>
            </w:pPr>
            <w:r w:rsidRPr="003741DA">
              <w:rPr>
                <w:rFonts w:asciiTheme="minorHAnsi" w:hAnsiTheme="minorHAnsi"/>
                <w:color w:val="auto"/>
                <w:sz w:val="22"/>
                <w:szCs w:val="22"/>
              </w:rPr>
              <w:t>Firelands</w:t>
            </w:r>
          </w:p>
        </w:tc>
        <w:tc>
          <w:tcPr>
            <w:tcW w:w="1087" w:type="dxa"/>
            <w:gridSpan w:val="2"/>
          </w:tcPr>
          <w:p w:rsidR="003741DA" w:rsidRPr="00172614" w:rsidRDefault="00172614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1170" w:type="dxa"/>
            <w:gridSpan w:val="2"/>
            <w:shd w:val="clear" w:color="auto" w:fill="auto"/>
          </w:tcPr>
          <w:p w:rsidR="003741DA" w:rsidRPr="00172614" w:rsidRDefault="00772FCE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2790" w:type="dxa"/>
            <w:gridSpan w:val="2"/>
            <w:shd w:val="clear" w:color="auto" w:fill="auto"/>
          </w:tcPr>
          <w:p w:rsidR="003741D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30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3741DA" w:rsidRPr="00002EF6" w:rsidRDefault="00002EF6" w:rsidP="005B1290">
            <w:pPr>
              <w:pStyle w:val="Default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02EF6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</w:tbl>
    <w:p w:rsidR="00716181" w:rsidRDefault="00716181" w:rsidP="00716181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*Falcon Info Data</w:t>
      </w:r>
      <w:r w:rsidR="007671AA">
        <w:rPr>
          <w:b/>
          <w:bCs/>
          <w:sz w:val="22"/>
          <w:szCs w:val="22"/>
        </w:rPr>
        <w:t xml:space="preserve"> as of Dec.</w:t>
      </w:r>
      <w:r w:rsidR="00A53A0E">
        <w:rPr>
          <w:b/>
          <w:bCs/>
          <w:sz w:val="22"/>
          <w:szCs w:val="22"/>
        </w:rPr>
        <w:t xml:space="preserve"> </w:t>
      </w:r>
      <w:r w:rsidR="009C3EFF">
        <w:rPr>
          <w:b/>
          <w:bCs/>
          <w:sz w:val="22"/>
          <w:szCs w:val="22"/>
        </w:rPr>
        <w:t>2019</w:t>
      </w:r>
    </w:p>
    <w:p w:rsidR="009A5191" w:rsidRDefault="009A5191" w:rsidP="00C8444A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F934A7" w:rsidRPr="009B7083" w:rsidRDefault="00F934A7" w:rsidP="00C8444A">
      <w:pPr>
        <w:pStyle w:val="Default"/>
        <w:rPr>
          <w:rFonts w:asciiTheme="minorHAnsi" w:hAnsiTheme="minorHAnsi"/>
          <w:b/>
          <w:bCs/>
          <w:sz w:val="22"/>
          <w:szCs w:val="22"/>
        </w:rPr>
      </w:pPr>
    </w:p>
    <w:p w:rsidR="009A5191" w:rsidRDefault="00002EF6" w:rsidP="009B7083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3B3FE9CC">
            <wp:extent cx="6492875" cy="3810635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875" cy="3810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D7130" w:rsidRDefault="00BD7130" w:rsidP="00C8444A">
      <w:pPr>
        <w:pStyle w:val="Default"/>
        <w:rPr>
          <w:b/>
          <w:bCs/>
          <w:sz w:val="22"/>
          <w:szCs w:val="22"/>
        </w:rPr>
      </w:pPr>
    </w:p>
    <w:p w:rsidR="008B3DD3" w:rsidRDefault="004C656A" w:rsidP="004A7128">
      <w:pPr>
        <w:pStyle w:val="Defaul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w:drawing>
          <wp:inline distT="0" distB="0" distL="0" distR="0">
            <wp:extent cx="6451425" cy="3800475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alcon Info Data Spring 2019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8146" cy="380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DD3" w:rsidRDefault="008B3DD3" w:rsidP="001F12B5">
      <w:pPr>
        <w:pStyle w:val="Default"/>
        <w:jc w:val="center"/>
        <w:rPr>
          <w:b/>
          <w:bCs/>
          <w:sz w:val="22"/>
          <w:szCs w:val="22"/>
        </w:rPr>
      </w:pPr>
    </w:p>
    <w:p w:rsidR="003F411B" w:rsidRDefault="003F411B" w:rsidP="008D36E1"/>
    <w:p w:rsidR="00716181" w:rsidRDefault="00716181" w:rsidP="008D36E1"/>
    <w:p w:rsidR="003F411B" w:rsidRDefault="003F411B" w:rsidP="008D36E1"/>
    <w:p w:rsidR="003F411B" w:rsidRDefault="003F411B" w:rsidP="008D36E1"/>
    <w:p w:rsidR="003F411B" w:rsidRPr="003F411B" w:rsidRDefault="002A193F" w:rsidP="008D36E1">
      <w:r>
        <w:t>The i</w:t>
      </w:r>
      <w:r w:rsidR="004A4543">
        <w:t>nformation below</w:t>
      </w:r>
      <w:r w:rsidR="008D36E1">
        <w:t xml:space="preserve"> </w:t>
      </w:r>
      <w:r>
        <w:t>highlights the course</w:t>
      </w:r>
      <w:r w:rsidR="00716181">
        <w:t>s offered</w:t>
      </w:r>
      <w:r>
        <w:t xml:space="preserve"> (graduate and undergraduate) with the CBL course attribute value in CSS.</w:t>
      </w:r>
    </w:p>
    <w:p w:rsidR="003F411B" w:rsidRDefault="003F411B" w:rsidP="008D36E1">
      <w:pPr>
        <w:rPr>
          <w:b/>
          <w:highlight w:val="yellow"/>
        </w:rPr>
      </w:pPr>
    </w:p>
    <w:p w:rsidR="00B40C23" w:rsidRPr="00A27F13" w:rsidRDefault="00A27F13" w:rsidP="008D36E1">
      <w:pPr>
        <w:rPr>
          <w:b/>
        </w:rPr>
      </w:pPr>
      <w:r w:rsidRPr="003F411B">
        <w:rPr>
          <w:b/>
        </w:rPr>
        <w:t>Community-</w:t>
      </w:r>
      <w:r w:rsidR="00B40C23">
        <w:rPr>
          <w:b/>
        </w:rPr>
        <w:t>Based Learning Courses Fall</w:t>
      </w:r>
      <w:r w:rsidR="003F411B" w:rsidRPr="003F411B">
        <w:rPr>
          <w:b/>
        </w:rPr>
        <w:t xml:space="preserve"> 2019</w:t>
      </w:r>
    </w:p>
    <w:p w:rsidR="00A27F13" w:rsidRDefault="00A27F13" w:rsidP="00A27F13">
      <w:pPr>
        <w:rPr>
          <w:b/>
        </w:rPr>
      </w:pPr>
    </w:p>
    <w:p w:rsidR="00170464" w:rsidRDefault="003F411B" w:rsidP="00A27F13">
      <w:pPr>
        <w:rPr>
          <w:b/>
        </w:rPr>
      </w:pPr>
      <w:r>
        <w:rPr>
          <w:b/>
          <w:noProof/>
        </w:rPr>
        <w:drawing>
          <wp:inline distT="0" distB="0" distL="0" distR="0">
            <wp:extent cx="5572899" cy="4252009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pring 2019 CBL Course List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2899" cy="4252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0823" w:rsidRDefault="00790823" w:rsidP="00A27F13">
      <w:pPr>
        <w:rPr>
          <w:b/>
        </w:rPr>
      </w:pPr>
    </w:p>
    <w:p w:rsidR="00790823" w:rsidRDefault="00790823" w:rsidP="00A27F13">
      <w:pPr>
        <w:rPr>
          <w:b/>
        </w:rPr>
      </w:pPr>
    </w:p>
    <w:p w:rsidR="00790823" w:rsidRDefault="00790823" w:rsidP="00716181">
      <w:pPr>
        <w:pStyle w:val="Default"/>
        <w:rPr>
          <w:rFonts w:ascii="Times New Roman" w:hAnsi="Times New Roman" w:cs="Times New Roman"/>
          <w:b/>
        </w:rPr>
      </w:pPr>
    </w:p>
    <w:p w:rsidR="00790823" w:rsidRDefault="00790823" w:rsidP="001F12B5">
      <w:pPr>
        <w:pStyle w:val="Default"/>
        <w:jc w:val="center"/>
        <w:rPr>
          <w:rFonts w:ascii="Times New Roman" w:hAnsi="Times New Roman" w:cs="Times New Roman"/>
          <w:b/>
        </w:rPr>
      </w:pPr>
    </w:p>
    <w:p w:rsidR="00790823" w:rsidRDefault="00790823" w:rsidP="001F12B5">
      <w:pPr>
        <w:pStyle w:val="Default"/>
        <w:jc w:val="center"/>
        <w:rPr>
          <w:rFonts w:ascii="Times New Roman" w:hAnsi="Times New Roman" w:cs="Times New Roman"/>
          <w:b/>
        </w:rPr>
      </w:pPr>
    </w:p>
    <w:p w:rsidR="00790823" w:rsidRDefault="00790823" w:rsidP="001F12B5">
      <w:pPr>
        <w:pStyle w:val="Default"/>
        <w:jc w:val="center"/>
        <w:rPr>
          <w:rFonts w:ascii="Times New Roman" w:hAnsi="Times New Roman" w:cs="Times New Roman"/>
          <w:b/>
        </w:rPr>
      </w:pPr>
    </w:p>
    <w:p w:rsidR="00790823" w:rsidRDefault="00790823" w:rsidP="001F12B5">
      <w:pPr>
        <w:pStyle w:val="Default"/>
        <w:jc w:val="center"/>
        <w:rPr>
          <w:rFonts w:ascii="Times New Roman" w:hAnsi="Times New Roman" w:cs="Times New Roman"/>
          <w:b/>
        </w:rPr>
      </w:pPr>
    </w:p>
    <w:p w:rsidR="00790823" w:rsidRDefault="00790823" w:rsidP="001F12B5">
      <w:pPr>
        <w:pStyle w:val="Default"/>
        <w:jc w:val="center"/>
        <w:rPr>
          <w:rFonts w:ascii="Times New Roman" w:hAnsi="Times New Roman" w:cs="Times New Roman"/>
          <w:b/>
        </w:rPr>
      </w:pPr>
    </w:p>
    <w:p w:rsidR="00790823" w:rsidRDefault="00790823" w:rsidP="001F12B5">
      <w:pPr>
        <w:pStyle w:val="Default"/>
        <w:jc w:val="center"/>
        <w:rPr>
          <w:rFonts w:ascii="Times New Roman" w:hAnsi="Times New Roman" w:cs="Times New Roman"/>
          <w:b/>
        </w:rPr>
      </w:pPr>
    </w:p>
    <w:p w:rsidR="00790823" w:rsidRDefault="00790823" w:rsidP="001F12B5">
      <w:pPr>
        <w:pStyle w:val="Default"/>
        <w:jc w:val="center"/>
        <w:rPr>
          <w:rFonts w:ascii="Times New Roman" w:hAnsi="Times New Roman" w:cs="Times New Roman"/>
          <w:b/>
        </w:rPr>
      </w:pPr>
    </w:p>
    <w:p w:rsidR="002A193F" w:rsidRDefault="002A193F" w:rsidP="00EA5F46">
      <w:pPr>
        <w:pStyle w:val="Default"/>
        <w:rPr>
          <w:rFonts w:ascii="Times New Roman" w:hAnsi="Times New Roman" w:cs="Times New Roman"/>
          <w:b/>
        </w:rPr>
      </w:pPr>
    </w:p>
    <w:p w:rsidR="00EA5F46" w:rsidRDefault="00EA5F46" w:rsidP="00EA5F46">
      <w:pPr>
        <w:pStyle w:val="Default"/>
        <w:rPr>
          <w:rFonts w:ascii="Times New Roman" w:hAnsi="Times New Roman" w:cs="Times New Roman"/>
          <w:b/>
        </w:rPr>
      </w:pPr>
    </w:p>
    <w:p w:rsidR="00EA5F46" w:rsidRDefault="00EA5F46" w:rsidP="00EA5F46">
      <w:pPr>
        <w:pStyle w:val="Default"/>
        <w:rPr>
          <w:rFonts w:asciiTheme="minorHAnsi" w:hAnsiTheme="minorHAnsi" w:cs="Times New Roman"/>
          <w:b/>
          <w:sz w:val="22"/>
        </w:rPr>
      </w:pPr>
    </w:p>
    <w:p w:rsidR="002A193F" w:rsidRDefault="002A193F" w:rsidP="001F12B5">
      <w:pPr>
        <w:pStyle w:val="Default"/>
        <w:jc w:val="center"/>
        <w:rPr>
          <w:rFonts w:asciiTheme="minorHAnsi" w:hAnsiTheme="minorHAnsi" w:cs="Times New Roman"/>
          <w:b/>
          <w:sz w:val="22"/>
        </w:rPr>
      </w:pPr>
    </w:p>
    <w:p w:rsidR="001F12B5" w:rsidRPr="0078709B" w:rsidRDefault="001F12B5" w:rsidP="001F12B5">
      <w:pPr>
        <w:pStyle w:val="Default"/>
        <w:jc w:val="center"/>
        <w:rPr>
          <w:rFonts w:asciiTheme="minorHAnsi" w:hAnsiTheme="minorHAnsi" w:cs="Times New Roman"/>
          <w:b/>
          <w:sz w:val="22"/>
        </w:rPr>
      </w:pPr>
      <w:r w:rsidRPr="0078709B">
        <w:rPr>
          <w:rFonts w:asciiTheme="minorHAnsi" w:hAnsiTheme="minorHAnsi" w:cs="Times New Roman"/>
          <w:b/>
          <w:sz w:val="22"/>
        </w:rPr>
        <w:t>Impact on Student Learning</w:t>
      </w:r>
    </w:p>
    <w:p w:rsidR="001F12B5" w:rsidRPr="002A193F" w:rsidRDefault="002A193F" w:rsidP="002A193F">
      <w:pPr>
        <w:rPr>
          <w:rFonts w:asciiTheme="minorHAnsi" w:hAnsiTheme="minorHAnsi" w:cs="Times New Roman"/>
          <w:sz w:val="22"/>
        </w:rPr>
      </w:pPr>
      <w:r w:rsidRPr="0078709B">
        <w:rPr>
          <w:rFonts w:asciiTheme="minorHAnsi" w:hAnsiTheme="minorHAnsi"/>
          <w:sz w:val="22"/>
        </w:rPr>
        <w:t>Information in this section</w:t>
      </w:r>
      <w:r w:rsidR="008D36E1" w:rsidRPr="0078709B">
        <w:rPr>
          <w:rFonts w:asciiTheme="minorHAnsi" w:hAnsiTheme="minorHAnsi"/>
          <w:sz w:val="22"/>
        </w:rPr>
        <w:t xml:space="preserve"> was compiled from data gathered primarily from</w:t>
      </w:r>
      <w:r w:rsidR="008D36E1" w:rsidRPr="002A193F">
        <w:rPr>
          <w:rFonts w:asciiTheme="minorHAnsi" w:hAnsiTheme="minorHAnsi"/>
          <w:sz w:val="22"/>
        </w:rPr>
        <w:t xml:space="preserve"> the End of Semester CBL Student Survey. </w:t>
      </w:r>
      <w:r w:rsidR="001F12B5" w:rsidRPr="002A193F">
        <w:rPr>
          <w:rFonts w:asciiTheme="minorHAnsi" w:hAnsiTheme="minorHAnsi" w:cs="Times New Roman"/>
          <w:sz w:val="22"/>
        </w:rPr>
        <w:t xml:space="preserve">At the end of the fall and spring semesters, all service-learning students were asked to complete an optional end of semester evaluation regarding their experience with service-learning. Students were asked to rate 12 specific attributes using a 5-point scale ranging from strongly disagree to strongly agree. </w:t>
      </w:r>
    </w:p>
    <w:p w:rsidR="001F12B5" w:rsidRPr="002A193F" w:rsidRDefault="001F12B5" w:rsidP="001F12B5">
      <w:pPr>
        <w:pStyle w:val="Default"/>
        <w:rPr>
          <w:rFonts w:asciiTheme="minorHAnsi" w:hAnsiTheme="minorHAnsi" w:cs="Times New Roman"/>
          <w:sz w:val="22"/>
        </w:rPr>
      </w:pPr>
    </w:p>
    <w:p w:rsidR="001F12B5" w:rsidRPr="002A193F" w:rsidRDefault="0078709B" w:rsidP="001F12B5">
      <w:pPr>
        <w:pStyle w:val="Default"/>
        <w:rPr>
          <w:rFonts w:asciiTheme="minorHAnsi" w:hAnsiTheme="minorHAnsi" w:cs="Times New Roman"/>
          <w:sz w:val="22"/>
        </w:rPr>
      </w:pPr>
      <w:r w:rsidRPr="0078709B">
        <w:rPr>
          <w:rFonts w:asciiTheme="minorHAnsi" w:hAnsiTheme="minorHAnsi" w:cs="Times New Roman"/>
          <w:b/>
          <w:sz w:val="22"/>
        </w:rPr>
        <w:t>Fall</w:t>
      </w:r>
      <w:r w:rsidR="00D80301" w:rsidRPr="0078709B">
        <w:rPr>
          <w:rFonts w:asciiTheme="minorHAnsi" w:hAnsiTheme="minorHAnsi" w:cs="Times New Roman"/>
          <w:b/>
          <w:sz w:val="22"/>
        </w:rPr>
        <w:t xml:space="preserve"> 2019</w:t>
      </w:r>
      <w:r w:rsidR="002A193F" w:rsidRPr="0078709B">
        <w:rPr>
          <w:rFonts w:asciiTheme="minorHAnsi" w:hAnsiTheme="minorHAnsi" w:cs="Times New Roman"/>
          <w:b/>
          <w:sz w:val="22"/>
        </w:rPr>
        <w:t xml:space="preserve"> </w:t>
      </w:r>
      <w:r w:rsidR="001F12B5" w:rsidRPr="0078709B">
        <w:rPr>
          <w:rFonts w:asciiTheme="minorHAnsi" w:hAnsiTheme="minorHAnsi" w:cs="Times New Roman"/>
          <w:b/>
          <w:sz w:val="22"/>
        </w:rPr>
        <w:t xml:space="preserve">Response Rate: </w:t>
      </w:r>
      <w:r w:rsidRPr="0078709B">
        <w:rPr>
          <w:rFonts w:asciiTheme="minorHAnsi" w:hAnsiTheme="minorHAnsi" w:cs="Times New Roman"/>
          <w:sz w:val="22"/>
        </w:rPr>
        <w:t>167</w:t>
      </w:r>
      <w:r w:rsidR="001F12B5" w:rsidRPr="0078709B">
        <w:rPr>
          <w:rFonts w:asciiTheme="minorHAnsi" w:hAnsiTheme="minorHAnsi" w:cs="Times New Roman"/>
          <w:sz w:val="22"/>
        </w:rPr>
        <w:t xml:space="preserve"> students completed the </w:t>
      </w:r>
      <w:r w:rsidRPr="0078709B">
        <w:rPr>
          <w:rFonts w:asciiTheme="minorHAnsi" w:hAnsiTheme="minorHAnsi" w:cs="Times New Roman"/>
          <w:sz w:val="22"/>
        </w:rPr>
        <w:t>Fall</w:t>
      </w:r>
      <w:r w:rsidR="00D80301" w:rsidRPr="0078709B">
        <w:rPr>
          <w:rFonts w:asciiTheme="minorHAnsi" w:hAnsiTheme="minorHAnsi" w:cs="Times New Roman"/>
          <w:sz w:val="22"/>
        </w:rPr>
        <w:t xml:space="preserve"> 2019</w:t>
      </w:r>
      <w:r w:rsidR="001F12B5" w:rsidRPr="0078709B">
        <w:rPr>
          <w:rFonts w:asciiTheme="minorHAnsi" w:hAnsiTheme="minorHAnsi" w:cs="Times New Roman"/>
          <w:sz w:val="22"/>
        </w:rPr>
        <w:t xml:space="preserve"> survey out of a total of </w:t>
      </w:r>
      <w:r w:rsidRPr="0078709B">
        <w:rPr>
          <w:rFonts w:asciiTheme="minorHAnsi" w:hAnsiTheme="minorHAnsi"/>
          <w:sz w:val="22"/>
          <w:szCs w:val="22"/>
        </w:rPr>
        <w:t>1076</w:t>
      </w:r>
      <w:r w:rsidR="00D80301" w:rsidRPr="0078709B">
        <w:rPr>
          <w:rFonts w:asciiTheme="minorHAnsi" w:hAnsiTheme="minorHAnsi" w:cs="Times New Roman"/>
          <w:sz w:val="22"/>
        </w:rPr>
        <w:t xml:space="preserve"> </w:t>
      </w:r>
      <w:r w:rsidR="001F12B5" w:rsidRPr="0078709B">
        <w:rPr>
          <w:rFonts w:asciiTheme="minorHAnsi" w:hAnsiTheme="minorHAnsi" w:cs="Times New Roman"/>
          <w:sz w:val="22"/>
        </w:rPr>
        <w:t>students enrolled for</w:t>
      </w:r>
      <w:r w:rsidR="002A193F" w:rsidRPr="0078709B">
        <w:rPr>
          <w:rFonts w:asciiTheme="minorHAnsi" w:hAnsiTheme="minorHAnsi" w:cs="Times New Roman"/>
          <w:sz w:val="22"/>
        </w:rPr>
        <w:t xml:space="preserve"> a</w:t>
      </w:r>
      <w:r w:rsidR="001F12B5" w:rsidRPr="0078709B">
        <w:rPr>
          <w:rFonts w:asciiTheme="minorHAnsi" w:hAnsiTheme="minorHAnsi" w:cs="Times New Roman"/>
          <w:sz w:val="22"/>
        </w:rPr>
        <w:t xml:space="preserve"> 1</w:t>
      </w:r>
      <w:r w:rsidRPr="0078709B">
        <w:rPr>
          <w:rFonts w:asciiTheme="minorHAnsi" w:hAnsiTheme="minorHAnsi" w:cs="Times New Roman"/>
          <w:sz w:val="22"/>
        </w:rPr>
        <w:t>6</w:t>
      </w:r>
      <w:r w:rsidR="001F12B5" w:rsidRPr="0078709B">
        <w:rPr>
          <w:rFonts w:asciiTheme="minorHAnsi" w:hAnsiTheme="minorHAnsi" w:cs="Times New Roman"/>
          <w:sz w:val="22"/>
        </w:rPr>
        <w:t>% response rate.</w:t>
      </w:r>
    </w:p>
    <w:p w:rsidR="001F12B5" w:rsidRPr="002A193F" w:rsidRDefault="001F12B5" w:rsidP="00C8444A">
      <w:pPr>
        <w:pStyle w:val="Default"/>
        <w:rPr>
          <w:rFonts w:asciiTheme="minorHAnsi" w:hAnsiTheme="minorHAnsi" w:cs="Times New Roman"/>
          <w:b/>
          <w:bCs/>
          <w:sz w:val="22"/>
        </w:rPr>
      </w:pPr>
    </w:p>
    <w:p w:rsidR="00C8444A" w:rsidRPr="002A193F" w:rsidRDefault="00C8444A" w:rsidP="00C8444A">
      <w:pPr>
        <w:pStyle w:val="Default"/>
        <w:rPr>
          <w:rFonts w:asciiTheme="minorHAnsi" w:hAnsiTheme="minorHAnsi" w:cs="Times New Roman"/>
          <w:sz w:val="22"/>
        </w:rPr>
      </w:pPr>
      <w:r w:rsidRPr="002A193F">
        <w:rPr>
          <w:rFonts w:asciiTheme="minorHAnsi" w:hAnsiTheme="minorHAnsi" w:cs="Times New Roman"/>
          <w:b/>
          <w:bCs/>
          <w:sz w:val="22"/>
        </w:rPr>
        <w:t xml:space="preserve">Survey Questions: </w:t>
      </w:r>
    </w:p>
    <w:p w:rsidR="00C8444A" w:rsidRPr="002A193F" w:rsidRDefault="00C8444A" w:rsidP="00C8444A">
      <w:pPr>
        <w:pStyle w:val="Default"/>
        <w:rPr>
          <w:rFonts w:asciiTheme="minorHAnsi" w:hAnsiTheme="minorHAnsi" w:cs="Times New Roman"/>
          <w:sz w:val="22"/>
        </w:rPr>
      </w:pPr>
      <w:r w:rsidRPr="002A193F">
        <w:rPr>
          <w:rFonts w:asciiTheme="minorHAnsi" w:hAnsiTheme="minorHAnsi" w:cs="Times New Roman"/>
          <w:sz w:val="22"/>
        </w:rPr>
        <w:t xml:space="preserve">1. Service-learning made the class more interesting. </w:t>
      </w:r>
    </w:p>
    <w:p w:rsidR="00C8444A" w:rsidRPr="002A193F" w:rsidRDefault="00C8444A" w:rsidP="00C8444A">
      <w:pPr>
        <w:pStyle w:val="Default"/>
        <w:rPr>
          <w:rFonts w:asciiTheme="minorHAnsi" w:hAnsiTheme="minorHAnsi" w:cs="Times New Roman"/>
          <w:sz w:val="22"/>
        </w:rPr>
      </w:pPr>
      <w:r w:rsidRPr="002A193F">
        <w:rPr>
          <w:rFonts w:asciiTheme="minorHAnsi" w:hAnsiTheme="minorHAnsi" w:cs="Times New Roman"/>
          <w:sz w:val="22"/>
        </w:rPr>
        <w:t xml:space="preserve">2. Service-learning helped me further understand the core concepts and theories of the course. </w:t>
      </w:r>
    </w:p>
    <w:p w:rsidR="00C8444A" w:rsidRPr="002A193F" w:rsidRDefault="00C8444A" w:rsidP="00C8444A">
      <w:pPr>
        <w:pStyle w:val="Default"/>
        <w:rPr>
          <w:rFonts w:asciiTheme="minorHAnsi" w:hAnsiTheme="minorHAnsi" w:cs="Times New Roman"/>
          <w:sz w:val="22"/>
        </w:rPr>
      </w:pPr>
      <w:r w:rsidRPr="002A193F">
        <w:rPr>
          <w:rFonts w:asciiTheme="minorHAnsi" w:hAnsiTheme="minorHAnsi" w:cs="Times New Roman"/>
          <w:sz w:val="22"/>
        </w:rPr>
        <w:t xml:space="preserve">3. Performing the service-learning project helped me clarify which major and/or profession I might pursue. </w:t>
      </w:r>
    </w:p>
    <w:p w:rsidR="00C8444A" w:rsidRPr="002A193F" w:rsidRDefault="00C8444A" w:rsidP="00C8444A">
      <w:pPr>
        <w:pStyle w:val="Default"/>
        <w:rPr>
          <w:rFonts w:asciiTheme="minorHAnsi" w:hAnsiTheme="minorHAnsi" w:cs="Times New Roman"/>
          <w:sz w:val="22"/>
        </w:rPr>
      </w:pPr>
      <w:r w:rsidRPr="002A193F">
        <w:rPr>
          <w:rFonts w:asciiTheme="minorHAnsi" w:hAnsiTheme="minorHAnsi" w:cs="Times New Roman"/>
          <w:sz w:val="22"/>
        </w:rPr>
        <w:t xml:space="preserve">4. Service-learning enhanced my ability to develop communication skills in this class through class presentations, discussions, journal entries, or other formats. </w:t>
      </w:r>
    </w:p>
    <w:p w:rsidR="00C8444A" w:rsidRPr="002A193F" w:rsidRDefault="00C8444A" w:rsidP="00C8444A">
      <w:pPr>
        <w:pStyle w:val="Default"/>
        <w:rPr>
          <w:rFonts w:asciiTheme="minorHAnsi" w:hAnsiTheme="minorHAnsi" w:cs="Times New Roman"/>
          <w:sz w:val="22"/>
        </w:rPr>
      </w:pPr>
      <w:r w:rsidRPr="002A193F">
        <w:rPr>
          <w:rFonts w:asciiTheme="minorHAnsi" w:hAnsiTheme="minorHAnsi" w:cs="Times New Roman"/>
          <w:sz w:val="22"/>
        </w:rPr>
        <w:t xml:space="preserve">5. Through service-learning, I gained practical experience that I believe will make me more marketable to employers, graduate schools, or scholarship reviewers. </w:t>
      </w:r>
    </w:p>
    <w:p w:rsidR="00C8444A" w:rsidRPr="002A193F" w:rsidRDefault="00C8444A" w:rsidP="00C8444A">
      <w:pPr>
        <w:pStyle w:val="Default"/>
        <w:rPr>
          <w:rFonts w:asciiTheme="minorHAnsi" w:hAnsiTheme="minorHAnsi" w:cs="Times New Roman"/>
          <w:sz w:val="22"/>
        </w:rPr>
      </w:pPr>
      <w:r w:rsidRPr="002A193F">
        <w:rPr>
          <w:rFonts w:asciiTheme="minorHAnsi" w:hAnsiTheme="minorHAnsi" w:cs="Times New Roman"/>
          <w:sz w:val="22"/>
        </w:rPr>
        <w:t xml:space="preserve">6. This class helped me become interested in contributing to the larger community. </w:t>
      </w:r>
    </w:p>
    <w:p w:rsidR="00C8444A" w:rsidRPr="002A193F" w:rsidRDefault="00C8444A" w:rsidP="00C8444A">
      <w:pPr>
        <w:pStyle w:val="Default"/>
        <w:rPr>
          <w:rFonts w:asciiTheme="minorHAnsi" w:hAnsiTheme="minorHAnsi" w:cs="Times New Roman"/>
          <w:sz w:val="22"/>
        </w:rPr>
      </w:pPr>
      <w:r w:rsidRPr="002A193F">
        <w:rPr>
          <w:rFonts w:asciiTheme="minorHAnsi" w:hAnsiTheme="minorHAnsi" w:cs="Times New Roman"/>
          <w:sz w:val="22"/>
        </w:rPr>
        <w:t xml:space="preserve">7. This course helped me understand the importance of taking the perspectives of others seriously. </w:t>
      </w:r>
    </w:p>
    <w:p w:rsidR="00C8444A" w:rsidRPr="002A193F" w:rsidRDefault="00C8444A" w:rsidP="00C8444A">
      <w:pPr>
        <w:pStyle w:val="Default"/>
        <w:rPr>
          <w:rFonts w:asciiTheme="minorHAnsi" w:hAnsiTheme="minorHAnsi" w:cs="Times New Roman"/>
          <w:sz w:val="22"/>
        </w:rPr>
      </w:pPr>
      <w:r w:rsidRPr="002A193F">
        <w:rPr>
          <w:rFonts w:asciiTheme="minorHAnsi" w:hAnsiTheme="minorHAnsi" w:cs="Times New Roman"/>
          <w:sz w:val="22"/>
        </w:rPr>
        <w:t xml:space="preserve">8. The service-learning component caused me to think about my own attitudes, values, and perspectives. </w:t>
      </w:r>
    </w:p>
    <w:p w:rsidR="00C8444A" w:rsidRPr="002A193F" w:rsidRDefault="00C8444A" w:rsidP="00C8444A">
      <w:pPr>
        <w:pStyle w:val="Default"/>
        <w:rPr>
          <w:rFonts w:asciiTheme="minorHAnsi" w:hAnsiTheme="minorHAnsi" w:cs="Times New Roman"/>
          <w:sz w:val="22"/>
        </w:rPr>
      </w:pPr>
      <w:r w:rsidRPr="002A193F">
        <w:rPr>
          <w:rFonts w:asciiTheme="minorHAnsi" w:hAnsiTheme="minorHAnsi" w:cs="Times New Roman"/>
          <w:sz w:val="22"/>
        </w:rPr>
        <w:t xml:space="preserve">9. I was aware that this course had a service-learning component when I registered for the class. </w:t>
      </w:r>
    </w:p>
    <w:p w:rsidR="00C8444A" w:rsidRPr="002A193F" w:rsidRDefault="00C8444A" w:rsidP="00C8444A">
      <w:pPr>
        <w:pStyle w:val="Default"/>
        <w:rPr>
          <w:rFonts w:asciiTheme="minorHAnsi" w:hAnsiTheme="minorHAnsi" w:cs="Times New Roman"/>
          <w:sz w:val="22"/>
        </w:rPr>
      </w:pPr>
      <w:r w:rsidRPr="002A193F">
        <w:rPr>
          <w:rFonts w:asciiTheme="minorHAnsi" w:hAnsiTheme="minorHAnsi" w:cs="Times New Roman"/>
          <w:sz w:val="22"/>
        </w:rPr>
        <w:t xml:space="preserve">10. Directions on how to get started with the service-learning experience were clear. </w:t>
      </w:r>
    </w:p>
    <w:p w:rsidR="00C8444A" w:rsidRPr="002A193F" w:rsidRDefault="00C8444A" w:rsidP="00C8444A">
      <w:pPr>
        <w:pStyle w:val="Default"/>
        <w:rPr>
          <w:rFonts w:asciiTheme="minorHAnsi" w:hAnsiTheme="minorHAnsi" w:cs="Times New Roman"/>
          <w:sz w:val="22"/>
        </w:rPr>
      </w:pPr>
      <w:r w:rsidRPr="002A193F">
        <w:rPr>
          <w:rFonts w:asciiTheme="minorHAnsi" w:hAnsiTheme="minorHAnsi" w:cs="Times New Roman"/>
          <w:sz w:val="22"/>
        </w:rPr>
        <w:t xml:space="preserve">11. I was made aware of how my service would impact a community need. </w:t>
      </w:r>
    </w:p>
    <w:p w:rsidR="00F93E93" w:rsidRDefault="00C8444A" w:rsidP="00D80301">
      <w:pPr>
        <w:pStyle w:val="Default"/>
        <w:rPr>
          <w:rFonts w:asciiTheme="minorHAnsi" w:hAnsiTheme="minorHAnsi" w:cs="Times New Roman"/>
          <w:sz w:val="22"/>
        </w:rPr>
      </w:pPr>
      <w:r w:rsidRPr="002A193F">
        <w:rPr>
          <w:rFonts w:asciiTheme="minorHAnsi" w:hAnsiTheme="minorHAnsi" w:cs="Times New Roman"/>
          <w:sz w:val="22"/>
        </w:rPr>
        <w:t xml:space="preserve">12. I would recommend this service-learning course to other students. </w:t>
      </w:r>
    </w:p>
    <w:p w:rsidR="0078709B" w:rsidRDefault="0078709B" w:rsidP="00D80301">
      <w:pPr>
        <w:pStyle w:val="Default"/>
        <w:rPr>
          <w:noProof/>
        </w:rPr>
      </w:pPr>
    </w:p>
    <w:p w:rsidR="0078709B" w:rsidRDefault="0078709B" w:rsidP="00D80301">
      <w:pPr>
        <w:pStyle w:val="Default"/>
        <w:rPr>
          <w:noProof/>
        </w:rPr>
      </w:pPr>
    </w:p>
    <w:p w:rsidR="0078709B" w:rsidRDefault="0078709B" w:rsidP="00D80301">
      <w:pPr>
        <w:pStyle w:val="Default"/>
        <w:rPr>
          <w:noProof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Default="0078709B" w:rsidP="00D80301">
      <w:pPr>
        <w:pStyle w:val="Default"/>
        <w:rPr>
          <w:rFonts w:asciiTheme="minorHAnsi" w:hAnsiTheme="minorHAnsi" w:cs="Times New Roman"/>
          <w:sz w:val="22"/>
        </w:rPr>
      </w:pPr>
    </w:p>
    <w:p w:rsidR="0078709B" w:rsidRPr="00D80301" w:rsidRDefault="0078709B" w:rsidP="00D80301">
      <w:pPr>
        <w:pStyle w:val="Default"/>
        <w:rPr>
          <w:rFonts w:asciiTheme="minorHAnsi" w:hAnsiTheme="minorHAnsi" w:cs="Times New Roman"/>
          <w:sz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-590550</wp:posOffset>
            </wp:positionH>
            <wp:positionV relativeFrom="paragraph">
              <wp:posOffset>0</wp:posOffset>
            </wp:positionV>
            <wp:extent cx="7143750" cy="4714875"/>
            <wp:effectExtent l="0" t="0" r="0" b="9525"/>
            <wp:wrapTight wrapText="bothSides">
              <wp:wrapPolygon edited="0">
                <wp:start x="0" y="0"/>
                <wp:lineTo x="0" y="21556"/>
                <wp:lineTo x="21542" y="21556"/>
                <wp:lineTo x="21542" y="0"/>
                <wp:lineTo x="0" y="0"/>
              </wp:wrapPolygon>
            </wp:wrapTight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8709B" w:rsidRPr="00D80301" w:rsidSect="002A193F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3E3E" w:rsidRDefault="00923E3E" w:rsidP="00A768BA">
      <w:r>
        <w:separator/>
      </w:r>
    </w:p>
  </w:endnote>
  <w:endnote w:type="continuationSeparator" w:id="0">
    <w:p w:rsidR="00923E3E" w:rsidRDefault="00923E3E" w:rsidP="00A76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3E3E" w:rsidRDefault="00923E3E" w:rsidP="00A768BA">
      <w:r>
        <w:separator/>
      </w:r>
    </w:p>
  </w:footnote>
  <w:footnote w:type="continuationSeparator" w:id="0">
    <w:p w:rsidR="00923E3E" w:rsidRDefault="00923E3E" w:rsidP="00A76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768BA" w:rsidRDefault="00A768BA" w:rsidP="00A768BA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193F" w:rsidRDefault="002A193F" w:rsidP="002A193F">
    <w:pPr>
      <w:pStyle w:val="Header"/>
      <w:jc w:val="center"/>
    </w:pPr>
    <w:r>
      <w:rPr>
        <w:noProof/>
      </w:rPr>
      <w:drawing>
        <wp:inline distT="0" distB="0" distL="0" distR="0" wp14:anchorId="7D1E0A0D" wp14:editId="04748F29">
          <wp:extent cx="3117849" cy="779462"/>
          <wp:effectExtent l="0" t="0" r="6985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CCE Logo - Transparent 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5756" cy="786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C13054"/>
    <w:multiLevelType w:val="hybridMultilevel"/>
    <w:tmpl w:val="2EAE24BA"/>
    <w:lvl w:ilvl="0" w:tplc="528C59CA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424"/>
    <w:rsid w:val="00002EF6"/>
    <w:rsid w:val="00003F31"/>
    <w:rsid w:val="00036702"/>
    <w:rsid w:val="000B0BB2"/>
    <w:rsid w:val="000C4D4E"/>
    <w:rsid w:val="00126424"/>
    <w:rsid w:val="00170464"/>
    <w:rsid w:val="00172614"/>
    <w:rsid w:val="00191F3B"/>
    <w:rsid w:val="001B70D5"/>
    <w:rsid w:val="001B7BD1"/>
    <w:rsid w:val="001F12B5"/>
    <w:rsid w:val="00216F63"/>
    <w:rsid w:val="002A193F"/>
    <w:rsid w:val="002F2FC5"/>
    <w:rsid w:val="00334C41"/>
    <w:rsid w:val="00352A28"/>
    <w:rsid w:val="003741DA"/>
    <w:rsid w:val="003F258D"/>
    <w:rsid w:val="003F411B"/>
    <w:rsid w:val="0044539B"/>
    <w:rsid w:val="00487D1B"/>
    <w:rsid w:val="004A4543"/>
    <w:rsid w:val="004A7128"/>
    <w:rsid w:val="004C656A"/>
    <w:rsid w:val="00503C8B"/>
    <w:rsid w:val="00590DD7"/>
    <w:rsid w:val="005B1290"/>
    <w:rsid w:val="005E6034"/>
    <w:rsid w:val="00603604"/>
    <w:rsid w:val="00682885"/>
    <w:rsid w:val="006B047E"/>
    <w:rsid w:val="00716181"/>
    <w:rsid w:val="00724C16"/>
    <w:rsid w:val="007671AA"/>
    <w:rsid w:val="00772FCE"/>
    <w:rsid w:val="0078709B"/>
    <w:rsid w:val="00790823"/>
    <w:rsid w:val="007D36F1"/>
    <w:rsid w:val="007D5838"/>
    <w:rsid w:val="007F5696"/>
    <w:rsid w:val="0080040B"/>
    <w:rsid w:val="00805459"/>
    <w:rsid w:val="00830B2C"/>
    <w:rsid w:val="00866017"/>
    <w:rsid w:val="00871020"/>
    <w:rsid w:val="008B3DD3"/>
    <w:rsid w:val="008D36E1"/>
    <w:rsid w:val="00923E3E"/>
    <w:rsid w:val="009A5191"/>
    <w:rsid w:val="009A6A01"/>
    <w:rsid w:val="009B7083"/>
    <w:rsid w:val="009C3EFF"/>
    <w:rsid w:val="00A27F13"/>
    <w:rsid w:val="00A53A0E"/>
    <w:rsid w:val="00A768BA"/>
    <w:rsid w:val="00AB32AA"/>
    <w:rsid w:val="00AB4D1A"/>
    <w:rsid w:val="00AD03A6"/>
    <w:rsid w:val="00B22605"/>
    <w:rsid w:val="00B40C23"/>
    <w:rsid w:val="00BD7130"/>
    <w:rsid w:val="00C6620C"/>
    <w:rsid w:val="00C8444A"/>
    <w:rsid w:val="00CC41F3"/>
    <w:rsid w:val="00D37F3C"/>
    <w:rsid w:val="00D80301"/>
    <w:rsid w:val="00D820BE"/>
    <w:rsid w:val="00D90657"/>
    <w:rsid w:val="00DD3FF2"/>
    <w:rsid w:val="00DE5216"/>
    <w:rsid w:val="00DF4AB8"/>
    <w:rsid w:val="00E2237C"/>
    <w:rsid w:val="00E32010"/>
    <w:rsid w:val="00E34976"/>
    <w:rsid w:val="00E35382"/>
    <w:rsid w:val="00EA5F46"/>
    <w:rsid w:val="00F0522E"/>
    <w:rsid w:val="00F341B4"/>
    <w:rsid w:val="00F77E1D"/>
    <w:rsid w:val="00F934A7"/>
    <w:rsid w:val="00F93E93"/>
    <w:rsid w:val="00FF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45B36BB-FDB7-4BE5-8BEB-A88FAE42E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44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444A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3F25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68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68BA"/>
  </w:style>
  <w:style w:type="paragraph" w:styleId="Footer">
    <w:name w:val="footer"/>
    <w:basedOn w:val="Normal"/>
    <w:link w:val="FooterChar"/>
    <w:uiPriority w:val="99"/>
    <w:unhideWhenUsed/>
    <w:rsid w:val="00A768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6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6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bgsudfs.bgsu.edu\root\CurricularPrograms\Public\CBL%20Courses\CBL%20Courses%2019-20\Fall%202019\CBL%20student%20survey%20responses%20Fall%202019%20spreasheet%20and%20bar%20char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Fall 2019 Rating by Question (Percentage)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Sheet1!$C$1</c:f>
              <c:strCache>
                <c:ptCount val="1"/>
                <c:pt idx="0">
                  <c:v>Strongly Disagree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Sheet1!$B$2:$B$13</c:f>
              <c:strCache>
                <c:ptCount val="12"/>
                <c:pt idx="0">
                  <c:v>Question 1</c:v>
                </c:pt>
                <c:pt idx="1">
                  <c:v>Question 2</c:v>
                </c:pt>
                <c:pt idx="2">
                  <c:v>Question 3</c:v>
                </c:pt>
                <c:pt idx="3">
                  <c:v>Question 4</c:v>
                </c:pt>
                <c:pt idx="4">
                  <c:v>Question 5</c:v>
                </c:pt>
                <c:pt idx="5">
                  <c:v>Question 6</c:v>
                </c:pt>
                <c:pt idx="6">
                  <c:v>Question 7</c:v>
                </c:pt>
                <c:pt idx="7">
                  <c:v>Question 8</c:v>
                </c:pt>
                <c:pt idx="8">
                  <c:v>Question 9</c:v>
                </c:pt>
                <c:pt idx="9">
                  <c:v>Question 10</c:v>
                </c:pt>
                <c:pt idx="10">
                  <c:v>Question 11</c:v>
                </c:pt>
                <c:pt idx="11">
                  <c:v>Question 12</c:v>
                </c:pt>
              </c:strCache>
            </c:strRef>
          </c:cat>
          <c:val>
            <c:numRef>
              <c:f>Sheet1!$C$2:$C$13</c:f>
              <c:numCache>
                <c:formatCode>0.00</c:formatCode>
                <c:ptCount val="12"/>
                <c:pt idx="0">
                  <c:v>4.3103448275862072E-2</c:v>
                </c:pt>
                <c:pt idx="1">
                  <c:v>4.3478260869565216E-2</c:v>
                </c:pt>
                <c:pt idx="2">
                  <c:v>4.3478260869565216E-2</c:v>
                </c:pt>
                <c:pt idx="3">
                  <c:v>6.0869565217391307E-2</c:v>
                </c:pt>
                <c:pt idx="4">
                  <c:v>3.4782608695652174E-2</c:v>
                </c:pt>
                <c:pt idx="5">
                  <c:v>3.5087719298245612E-2</c:v>
                </c:pt>
                <c:pt idx="6">
                  <c:v>4.3478260869565216E-2</c:v>
                </c:pt>
                <c:pt idx="7">
                  <c:v>3.4782608695652174E-2</c:v>
                </c:pt>
                <c:pt idx="8">
                  <c:v>0.17391304347826086</c:v>
                </c:pt>
                <c:pt idx="9">
                  <c:v>5.2173913043478258E-2</c:v>
                </c:pt>
                <c:pt idx="10">
                  <c:v>6.0869565217391307E-2</c:v>
                </c:pt>
                <c:pt idx="11">
                  <c:v>6.0869565217391307E-2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11-45B9-9374-EB155B55504E}"/>
            </c:ext>
          </c:extLst>
        </c:ser>
        <c:ser>
          <c:idx val="1"/>
          <c:order val="1"/>
          <c:tx>
            <c:strRef>
              <c:f>Sheet1!$D$1</c:f>
              <c:strCache>
                <c:ptCount val="1"/>
                <c:pt idx="0">
                  <c:v>Disagree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Sheet1!$B$2:$B$13</c:f>
              <c:strCache>
                <c:ptCount val="12"/>
                <c:pt idx="0">
                  <c:v>Question 1</c:v>
                </c:pt>
                <c:pt idx="1">
                  <c:v>Question 2</c:v>
                </c:pt>
                <c:pt idx="2">
                  <c:v>Question 3</c:v>
                </c:pt>
                <c:pt idx="3">
                  <c:v>Question 4</c:v>
                </c:pt>
                <c:pt idx="4">
                  <c:v>Question 5</c:v>
                </c:pt>
                <c:pt idx="5">
                  <c:v>Question 6</c:v>
                </c:pt>
                <c:pt idx="6">
                  <c:v>Question 7</c:v>
                </c:pt>
                <c:pt idx="7">
                  <c:v>Question 8</c:v>
                </c:pt>
                <c:pt idx="8">
                  <c:v>Question 9</c:v>
                </c:pt>
                <c:pt idx="9">
                  <c:v>Question 10</c:v>
                </c:pt>
                <c:pt idx="10">
                  <c:v>Question 11</c:v>
                </c:pt>
                <c:pt idx="11">
                  <c:v>Question 12</c:v>
                </c:pt>
              </c:strCache>
            </c:strRef>
          </c:cat>
          <c:val>
            <c:numRef>
              <c:f>Sheet1!$D$2:$D$13</c:f>
              <c:numCache>
                <c:formatCode>0.00</c:formatCode>
                <c:ptCount val="12"/>
                <c:pt idx="0">
                  <c:v>3.4482758620689655E-2</c:v>
                </c:pt>
                <c:pt idx="1">
                  <c:v>6.0869565217391307E-2</c:v>
                </c:pt>
                <c:pt idx="2">
                  <c:v>9.5652173913043481E-2</c:v>
                </c:pt>
                <c:pt idx="3">
                  <c:v>0.1391304347826087</c:v>
                </c:pt>
                <c:pt idx="4">
                  <c:v>8.6956521739130432E-2</c:v>
                </c:pt>
                <c:pt idx="5">
                  <c:v>6.1403508771929821E-2</c:v>
                </c:pt>
                <c:pt idx="6">
                  <c:v>6.0869565217391307E-2</c:v>
                </c:pt>
                <c:pt idx="7">
                  <c:v>5.2173913043478258E-2</c:v>
                </c:pt>
                <c:pt idx="8">
                  <c:v>0.22608695652173913</c:v>
                </c:pt>
                <c:pt idx="9">
                  <c:v>0.11304347826086956</c:v>
                </c:pt>
                <c:pt idx="10">
                  <c:v>0.11304347826086956</c:v>
                </c:pt>
                <c:pt idx="11">
                  <c:v>6.9565217391304349E-2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11-45B9-9374-EB155B55504E}"/>
            </c:ext>
          </c:extLst>
        </c:ser>
        <c:ser>
          <c:idx val="2"/>
          <c:order val="2"/>
          <c:tx>
            <c:strRef>
              <c:f>Sheet1!$E$1</c:f>
              <c:strCache>
                <c:ptCount val="1"/>
                <c:pt idx="0">
                  <c:v>Neither Agree or Disagree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Sheet1!$B$2:$B$13</c:f>
              <c:strCache>
                <c:ptCount val="12"/>
                <c:pt idx="0">
                  <c:v>Question 1</c:v>
                </c:pt>
                <c:pt idx="1">
                  <c:v>Question 2</c:v>
                </c:pt>
                <c:pt idx="2">
                  <c:v>Question 3</c:v>
                </c:pt>
                <c:pt idx="3">
                  <c:v>Question 4</c:v>
                </c:pt>
                <c:pt idx="4">
                  <c:v>Question 5</c:v>
                </c:pt>
                <c:pt idx="5">
                  <c:v>Question 6</c:v>
                </c:pt>
                <c:pt idx="6">
                  <c:v>Question 7</c:v>
                </c:pt>
                <c:pt idx="7">
                  <c:v>Question 8</c:v>
                </c:pt>
                <c:pt idx="8">
                  <c:v>Question 9</c:v>
                </c:pt>
                <c:pt idx="9">
                  <c:v>Question 10</c:v>
                </c:pt>
                <c:pt idx="10">
                  <c:v>Question 11</c:v>
                </c:pt>
                <c:pt idx="11">
                  <c:v>Question 12</c:v>
                </c:pt>
              </c:strCache>
            </c:strRef>
          </c:cat>
          <c:val>
            <c:numRef>
              <c:f>Sheet1!$E$2:$E$13</c:f>
              <c:numCache>
                <c:formatCode>0.00</c:formatCode>
                <c:ptCount val="12"/>
                <c:pt idx="0">
                  <c:v>9.4827586206896547E-2</c:v>
                </c:pt>
                <c:pt idx="1">
                  <c:v>0.11304347826086956</c:v>
                </c:pt>
                <c:pt idx="2">
                  <c:v>0.21739130434782608</c:v>
                </c:pt>
                <c:pt idx="3">
                  <c:v>9.5652173913043481E-2</c:v>
                </c:pt>
                <c:pt idx="4">
                  <c:v>0.10434782608695652</c:v>
                </c:pt>
                <c:pt idx="5">
                  <c:v>0.10526315789473684</c:v>
                </c:pt>
                <c:pt idx="6">
                  <c:v>8.6956521739130432E-2</c:v>
                </c:pt>
                <c:pt idx="7">
                  <c:v>0.11304347826086956</c:v>
                </c:pt>
                <c:pt idx="8">
                  <c:v>9.5652173913043481E-2</c:v>
                </c:pt>
                <c:pt idx="9">
                  <c:v>0.11304347826086956</c:v>
                </c:pt>
                <c:pt idx="10">
                  <c:v>9.5652173913043481E-2</c:v>
                </c:pt>
                <c:pt idx="11">
                  <c:v>0.13043478260869565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C11-45B9-9374-EB155B55504E}"/>
            </c:ext>
          </c:extLst>
        </c:ser>
        <c:ser>
          <c:idx val="3"/>
          <c:order val="3"/>
          <c:tx>
            <c:strRef>
              <c:f>Sheet1!$F$1</c:f>
              <c:strCache>
                <c:ptCount val="1"/>
                <c:pt idx="0">
                  <c:v>Agree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Lbls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Sheet1!$B$2:$B$13</c:f>
              <c:strCache>
                <c:ptCount val="12"/>
                <c:pt idx="0">
                  <c:v>Question 1</c:v>
                </c:pt>
                <c:pt idx="1">
                  <c:v>Question 2</c:v>
                </c:pt>
                <c:pt idx="2">
                  <c:v>Question 3</c:v>
                </c:pt>
                <c:pt idx="3">
                  <c:v>Question 4</c:v>
                </c:pt>
                <c:pt idx="4">
                  <c:v>Question 5</c:v>
                </c:pt>
                <c:pt idx="5">
                  <c:v>Question 6</c:v>
                </c:pt>
                <c:pt idx="6">
                  <c:v>Question 7</c:v>
                </c:pt>
                <c:pt idx="7">
                  <c:v>Question 8</c:v>
                </c:pt>
                <c:pt idx="8">
                  <c:v>Question 9</c:v>
                </c:pt>
                <c:pt idx="9">
                  <c:v>Question 10</c:v>
                </c:pt>
                <c:pt idx="10">
                  <c:v>Question 11</c:v>
                </c:pt>
                <c:pt idx="11">
                  <c:v>Question 12</c:v>
                </c:pt>
              </c:strCache>
            </c:strRef>
          </c:cat>
          <c:val>
            <c:numRef>
              <c:f>Sheet1!$F$2:$F$13</c:f>
              <c:numCache>
                <c:formatCode>0.00</c:formatCode>
                <c:ptCount val="12"/>
                <c:pt idx="0">
                  <c:v>0.43965517241379309</c:v>
                </c:pt>
                <c:pt idx="1">
                  <c:v>0.46956521739130436</c:v>
                </c:pt>
                <c:pt idx="2">
                  <c:v>0.38260869565217392</c:v>
                </c:pt>
                <c:pt idx="3">
                  <c:v>0.41739130434782606</c:v>
                </c:pt>
                <c:pt idx="4">
                  <c:v>0.43478260869565216</c:v>
                </c:pt>
                <c:pt idx="5">
                  <c:v>0.41228070175438597</c:v>
                </c:pt>
                <c:pt idx="6">
                  <c:v>0.44347826086956521</c:v>
                </c:pt>
                <c:pt idx="7">
                  <c:v>0.45217391304347826</c:v>
                </c:pt>
                <c:pt idx="8">
                  <c:v>0.21739130434782608</c:v>
                </c:pt>
                <c:pt idx="9">
                  <c:v>0.41739130434782606</c:v>
                </c:pt>
                <c:pt idx="10">
                  <c:v>0.38260869565217392</c:v>
                </c:pt>
                <c:pt idx="11">
                  <c:v>0.36521739130434783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C11-45B9-9374-EB155B55504E}"/>
            </c:ext>
          </c:extLst>
        </c:ser>
        <c:ser>
          <c:idx val="4"/>
          <c:order val="4"/>
          <c:tx>
            <c:strRef>
              <c:f>Sheet1!$G$1</c:f>
              <c:strCache>
                <c:ptCount val="1"/>
                <c:pt idx="0">
                  <c:v>Strongly Agree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hade val="51000"/>
                    <a:satMod val="130000"/>
                  </a:schemeClr>
                </a:gs>
                <a:gs pos="80000">
                  <a:schemeClr val="accent5">
                    <a:shade val="93000"/>
                    <a:satMod val="130000"/>
                  </a:schemeClr>
                </a:gs>
                <a:gs pos="100000">
                  <a:schemeClr val="accent5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numFmt formatCode="0.0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Sheet1!$B$2:$B$13</c:f>
              <c:strCache>
                <c:ptCount val="12"/>
                <c:pt idx="0">
                  <c:v>Question 1</c:v>
                </c:pt>
                <c:pt idx="1">
                  <c:v>Question 2</c:v>
                </c:pt>
                <c:pt idx="2">
                  <c:v>Question 3</c:v>
                </c:pt>
                <c:pt idx="3">
                  <c:v>Question 4</c:v>
                </c:pt>
                <c:pt idx="4">
                  <c:v>Question 5</c:v>
                </c:pt>
                <c:pt idx="5">
                  <c:v>Question 6</c:v>
                </c:pt>
                <c:pt idx="6">
                  <c:v>Question 7</c:v>
                </c:pt>
                <c:pt idx="7">
                  <c:v>Question 8</c:v>
                </c:pt>
                <c:pt idx="8">
                  <c:v>Question 9</c:v>
                </c:pt>
                <c:pt idx="9">
                  <c:v>Question 10</c:v>
                </c:pt>
                <c:pt idx="10">
                  <c:v>Question 11</c:v>
                </c:pt>
                <c:pt idx="11">
                  <c:v>Question 12</c:v>
                </c:pt>
              </c:strCache>
            </c:strRef>
          </c:cat>
          <c:val>
            <c:numRef>
              <c:f>Sheet1!$G$2:$G$13</c:f>
              <c:numCache>
                <c:formatCode>0.00</c:formatCode>
                <c:ptCount val="12"/>
                <c:pt idx="0">
                  <c:v>0.38793103448275862</c:v>
                </c:pt>
                <c:pt idx="1">
                  <c:v>0.31304347826086959</c:v>
                </c:pt>
                <c:pt idx="2">
                  <c:v>0.2608695652173913</c:v>
                </c:pt>
                <c:pt idx="3">
                  <c:v>0.28695652173913044</c:v>
                </c:pt>
                <c:pt idx="4">
                  <c:v>0.33913043478260868</c:v>
                </c:pt>
                <c:pt idx="5">
                  <c:v>0.38596491228070173</c:v>
                </c:pt>
                <c:pt idx="6">
                  <c:v>0.36521739130434783</c:v>
                </c:pt>
                <c:pt idx="7">
                  <c:v>0.34782608695652173</c:v>
                </c:pt>
                <c:pt idx="8">
                  <c:v>0.28695652173913044</c:v>
                </c:pt>
                <c:pt idx="9">
                  <c:v>0.30434782608695654</c:v>
                </c:pt>
                <c:pt idx="10">
                  <c:v>0.34782608695652173</c:v>
                </c:pt>
                <c:pt idx="11">
                  <c:v>0.37391304347826088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C11-45B9-9374-EB155B55504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482960464"/>
        <c:axId val="482961120"/>
      </c:barChart>
      <c:catAx>
        <c:axId val="4829604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2961120"/>
        <c:crosses val="autoZero"/>
        <c:auto val="1"/>
        <c:lblAlgn val="ctr"/>
        <c:lblOffset val="100"/>
        <c:noMultiLvlLbl val="0"/>
      </c:catAx>
      <c:valAx>
        <c:axId val="4829611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2960464"/>
        <c:crosses val="autoZero"/>
        <c:crossBetween val="between"/>
      </c:valAx>
      <c:spPr>
        <a:noFill/>
        <a:ln>
          <a:solidFill>
            <a:schemeClr val="tx1"/>
          </a:solidFill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2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A97D2-0D4F-4BB9-A49F-B622C6A2B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Bowling Green State University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 J Line</dc:creator>
  <cp:keywords/>
  <dc:description/>
  <cp:lastModifiedBy>Karen Elizabeth C Eboch</cp:lastModifiedBy>
  <cp:revision>2</cp:revision>
  <dcterms:created xsi:type="dcterms:W3CDTF">2020-02-03T15:06:00Z</dcterms:created>
  <dcterms:modified xsi:type="dcterms:W3CDTF">2020-02-03T15:06:00Z</dcterms:modified>
</cp:coreProperties>
</file>